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D9" w:rsidRDefault="00257ED9" w:rsidP="00257ED9">
      <w:pPr>
        <w:pStyle w:val="Ttulo"/>
      </w:pPr>
      <w:r>
        <w:t>María Fernanda Amezcua Núñez</w:t>
      </w:r>
    </w:p>
    <w:p w:rsidR="00086E06" w:rsidRDefault="00086E06" w:rsidP="00257ED9">
      <w:pPr>
        <w:pStyle w:val="Ttulo"/>
      </w:pPr>
      <w:r>
        <w:t>Directora General de Desarrollo Económico</w:t>
      </w:r>
    </w:p>
    <w:p w:rsidR="00257ED9" w:rsidRDefault="00257ED9" w:rsidP="00257ED9">
      <w:pPr>
        <w:rPr>
          <w:b/>
          <w:bCs/>
          <w:sz w:val="20"/>
        </w:rPr>
      </w:pPr>
    </w:p>
    <w:p w:rsidR="00086E06" w:rsidRDefault="00086E06" w:rsidP="00257ED9">
      <w:pPr>
        <w:rPr>
          <w:b/>
          <w:bCs/>
          <w:sz w:val="20"/>
        </w:rPr>
      </w:pPr>
    </w:p>
    <w:p w:rsidR="00086E06" w:rsidRDefault="00086E06" w:rsidP="00257ED9">
      <w:pPr>
        <w:rPr>
          <w:b/>
          <w:bCs/>
          <w:sz w:val="20"/>
        </w:rPr>
      </w:pPr>
      <w:r>
        <w:rPr>
          <w:b/>
          <w:bCs/>
          <w:sz w:val="20"/>
        </w:rPr>
        <w:t>Datos Generales:</w:t>
      </w:r>
    </w:p>
    <w:p w:rsidR="00086E06" w:rsidRDefault="00086E06" w:rsidP="00257ED9">
      <w:pPr>
        <w:rPr>
          <w:b/>
          <w:bCs/>
          <w:sz w:val="20"/>
        </w:rPr>
      </w:pPr>
    </w:p>
    <w:p w:rsidR="00086E06" w:rsidRDefault="00086E06" w:rsidP="00257ED9">
      <w:pPr>
        <w:rPr>
          <w:b/>
          <w:bCs/>
          <w:sz w:val="20"/>
        </w:rPr>
      </w:pPr>
      <w:r>
        <w:rPr>
          <w:b/>
          <w:bCs/>
          <w:sz w:val="20"/>
        </w:rPr>
        <w:t>María Fernanda Amezcua Núñez</w:t>
      </w:r>
    </w:p>
    <w:p w:rsidR="00086E06" w:rsidRDefault="00086E06" w:rsidP="00257ED9">
      <w:pPr>
        <w:rPr>
          <w:b/>
          <w:bCs/>
          <w:sz w:val="20"/>
        </w:rPr>
      </w:pPr>
      <w:r>
        <w:rPr>
          <w:b/>
          <w:bCs/>
          <w:sz w:val="20"/>
        </w:rPr>
        <w:t xml:space="preserve">Tel: 32 83 44 00 </w:t>
      </w:r>
      <w:proofErr w:type="spellStart"/>
      <w:r>
        <w:rPr>
          <w:b/>
          <w:bCs/>
          <w:sz w:val="20"/>
        </w:rPr>
        <w:t>Ext</w:t>
      </w:r>
      <w:proofErr w:type="spellEnd"/>
      <w:r>
        <w:rPr>
          <w:b/>
          <w:bCs/>
          <w:sz w:val="20"/>
        </w:rPr>
        <w:t xml:space="preserve"> 3209</w:t>
      </w:r>
    </w:p>
    <w:p w:rsidR="00086E06" w:rsidRDefault="00086E06" w:rsidP="00257ED9">
      <w:pPr>
        <w:rPr>
          <w:b/>
          <w:bCs/>
          <w:sz w:val="20"/>
        </w:rPr>
      </w:pPr>
      <w:r>
        <w:rPr>
          <w:b/>
          <w:bCs/>
          <w:sz w:val="20"/>
        </w:rPr>
        <w:t>Correo: famezcua@tlajomulco.gob.mx</w:t>
      </w:r>
    </w:p>
    <w:p w:rsidR="00086E06" w:rsidRDefault="00086E06" w:rsidP="00257ED9">
      <w:pPr>
        <w:rPr>
          <w:b/>
          <w:bCs/>
          <w:sz w:val="20"/>
        </w:rPr>
      </w:pPr>
    </w:p>
    <w:p w:rsidR="00257ED9" w:rsidRDefault="00257ED9" w:rsidP="00257ED9">
      <w:pPr>
        <w:rPr>
          <w:b/>
          <w:bCs/>
          <w:sz w:val="20"/>
        </w:rPr>
      </w:pPr>
    </w:p>
    <w:p w:rsidR="00257ED9" w:rsidRDefault="00257ED9" w:rsidP="00257ED9">
      <w:pPr>
        <w:ind w:left="1416" w:hanging="1416"/>
        <w:rPr>
          <w:sz w:val="20"/>
        </w:rPr>
      </w:pPr>
      <w:r>
        <w:rPr>
          <w:b/>
          <w:bCs/>
          <w:sz w:val="20"/>
        </w:rPr>
        <w:t>Educación</w:t>
      </w:r>
      <w:r w:rsidR="00086E06">
        <w:rPr>
          <w:b/>
          <w:bCs/>
          <w:sz w:val="20"/>
        </w:rPr>
        <w:t>:</w:t>
      </w:r>
      <w:r>
        <w:rPr>
          <w:sz w:val="20"/>
        </w:rPr>
        <w:tab/>
      </w:r>
    </w:p>
    <w:p w:rsidR="00086E06" w:rsidRDefault="00086E06" w:rsidP="00257ED9">
      <w:pPr>
        <w:ind w:left="1416" w:hanging="1416"/>
        <w:rPr>
          <w:sz w:val="20"/>
        </w:rPr>
      </w:pPr>
    </w:p>
    <w:p w:rsidR="00086E06" w:rsidRDefault="00086E06" w:rsidP="00257ED9">
      <w:pPr>
        <w:ind w:left="1416" w:hanging="1416"/>
        <w:rPr>
          <w:sz w:val="20"/>
        </w:rPr>
      </w:pPr>
      <w:r>
        <w:rPr>
          <w:sz w:val="20"/>
        </w:rPr>
        <w:t>Licenciatura en Administración Área Mercadotecnia.</w:t>
      </w:r>
    </w:p>
    <w:p w:rsidR="00086E06" w:rsidRDefault="00086E06" w:rsidP="00086E06">
      <w:pPr>
        <w:ind w:left="1416" w:hanging="1416"/>
        <w:rPr>
          <w:i/>
          <w:iCs/>
          <w:sz w:val="20"/>
        </w:rPr>
      </w:pPr>
      <w:r>
        <w:rPr>
          <w:b/>
          <w:bCs/>
          <w:sz w:val="20"/>
        </w:rPr>
        <w:t>Instituto de Estudios Superiores de Occidente (ITESO)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Guadalajara, Jalisco, México</w:t>
      </w:r>
    </w:p>
    <w:p w:rsidR="00257ED9" w:rsidRDefault="00086E06" w:rsidP="00257ED9">
      <w:pPr>
        <w:ind w:left="1416" w:hanging="1416"/>
        <w:rPr>
          <w:sz w:val="20"/>
        </w:rPr>
      </w:pPr>
      <w:r>
        <w:rPr>
          <w:sz w:val="20"/>
        </w:rPr>
        <w:t xml:space="preserve">Agosto 2001 - </w:t>
      </w:r>
      <w:r w:rsidR="00257ED9">
        <w:rPr>
          <w:sz w:val="20"/>
        </w:rPr>
        <w:t>Diciembre 2005</w:t>
      </w:r>
      <w:r w:rsidR="00257ED9">
        <w:rPr>
          <w:sz w:val="20"/>
        </w:rPr>
        <w:tab/>
        <w:t xml:space="preserve"> </w:t>
      </w:r>
    </w:p>
    <w:p w:rsidR="00257ED9" w:rsidRDefault="00257ED9" w:rsidP="00257ED9">
      <w:pPr>
        <w:ind w:left="1416" w:hanging="1416"/>
        <w:rPr>
          <w:sz w:val="20"/>
        </w:rPr>
      </w:pPr>
    </w:p>
    <w:p w:rsidR="00086E06" w:rsidRPr="00086E06" w:rsidRDefault="00086E06" w:rsidP="00257ED9">
      <w:pPr>
        <w:ind w:left="1416" w:hanging="1416"/>
        <w:rPr>
          <w:b/>
          <w:sz w:val="20"/>
        </w:rPr>
      </w:pPr>
      <w:r w:rsidRPr="00086E06">
        <w:rPr>
          <w:b/>
          <w:sz w:val="20"/>
        </w:rPr>
        <w:t>Experiencia Laboral:</w:t>
      </w:r>
    </w:p>
    <w:p w:rsidR="00257ED9" w:rsidRDefault="00257ED9" w:rsidP="00257ED9">
      <w:pPr>
        <w:ind w:left="1416" w:hanging="1416"/>
        <w:rPr>
          <w:sz w:val="20"/>
        </w:rPr>
      </w:pPr>
    </w:p>
    <w:p w:rsidR="00086E06" w:rsidRDefault="00086E06" w:rsidP="00257ED9">
      <w:pPr>
        <w:ind w:left="1416" w:hanging="1416"/>
        <w:rPr>
          <w:sz w:val="20"/>
        </w:rPr>
      </w:pPr>
      <w:r>
        <w:rPr>
          <w:sz w:val="20"/>
        </w:rPr>
        <w:t>Regidora Propietaria.</w:t>
      </w:r>
    </w:p>
    <w:p w:rsidR="00086E06" w:rsidRDefault="00086E06" w:rsidP="00257ED9">
      <w:pPr>
        <w:ind w:left="1416" w:hanging="1416"/>
        <w:rPr>
          <w:sz w:val="20"/>
        </w:rPr>
      </w:pPr>
      <w:r>
        <w:rPr>
          <w:b/>
          <w:bCs/>
          <w:sz w:val="20"/>
        </w:rPr>
        <w:t>H. Ayuntamiento de Tlajomulco de Zúñiga. Octubre 2012- Septiembre 2015</w:t>
      </w:r>
    </w:p>
    <w:p w:rsidR="00086E06" w:rsidRDefault="00086E06" w:rsidP="00257ED9">
      <w:pPr>
        <w:ind w:left="1416" w:hanging="1416"/>
        <w:rPr>
          <w:sz w:val="20"/>
        </w:rPr>
      </w:pPr>
    </w:p>
    <w:p w:rsidR="00257ED9" w:rsidRPr="00086E06" w:rsidRDefault="00086E06" w:rsidP="00257ED9">
      <w:pPr>
        <w:ind w:left="1416" w:hanging="1416"/>
        <w:rPr>
          <w:bCs/>
          <w:sz w:val="20"/>
        </w:rPr>
      </w:pPr>
      <w:proofErr w:type="spellStart"/>
      <w:r w:rsidRPr="00086E06">
        <w:rPr>
          <w:bCs/>
          <w:sz w:val="20"/>
          <w:lang w:val="es-MX"/>
        </w:rPr>
        <w:t>Specialist</w:t>
      </w:r>
      <w:proofErr w:type="spellEnd"/>
      <w:r w:rsidRPr="00086E06">
        <w:rPr>
          <w:bCs/>
          <w:sz w:val="20"/>
          <w:lang w:val="es-MX"/>
        </w:rPr>
        <w:t xml:space="preserve">, Digital </w:t>
      </w:r>
      <w:proofErr w:type="spellStart"/>
      <w:r w:rsidRPr="00086E06">
        <w:rPr>
          <w:bCs/>
          <w:sz w:val="20"/>
          <w:lang w:val="es-MX"/>
        </w:rPr>
        <w:t>Group</w:t>
      </w:r>
      <w:proofErr w:type="spellEnd"/>
      <w:r w:rsidRPr="00086E06">
        <w:rPr>
          <w:bCs/>
          <w:sz w:val="20"/>
          <w:lang w:val="es-MX"/>
        </w:rPr>
        <w:t xml:space="preserve"> North </w:t>
      </w:r>
      <w:proofErr w:type="spellStart"/>
      <w:r w:rsidRPr="00086E06">
        <w:rPr>
          <w:bCs/>
          <w:sz w:val="20"/>
          <w:lang w:val="es-MX"/>
        </w:rPr>
        <w:t>Cone</w:t>
      </w:r>
      <w:proofErr w:type="spellEnd"/>
      <w:r w:rsidRPr="00086E06">
        <w:rPr>
          <w:bCs/>
          <w:sz w:val="20"/>
          <w:lang w:val="es-MX"/>
        </w:rPr>
        <w:t xml:space="preserve"> (México, Colombia, Venezuela)</w:t>
      </w:r>
    </w:p>
    <w:p w:rsidR="00086E06" w:rsidRDefault="00086E06" w:rsidP="00257ED9">
      <w:pPr>
        <w:ind w:left="1416" w:hanging="1416"/>
        <w:rPr>
          <w:b/>
          <w:bCs/>
          <w:sz w:val="20"/>
        </w:rPr>
      </w:pPr>
      <w:r>
        <w:rPr>
          <w:b/>
          <w:bCs/>
          <w:sz w:val="20"/>
        </w:rPr>
        <w:t>Kodak de México, Guadalajara, Jalisco.  Mayo 2007 – Marzo 2012</w:t>
      </w:r>
    </w:p>
    <w:p w:rsidR="00086E06" w:rsidRDefault="00086E06" w:rsidP="00257ED9">
      <w:pPr>
        <w:ind w:left="1416" w:hanging="1416"/>
        <w:rPr>
          <w:b/>
          <w:bCs/>
          <w:sz w:val="20"/>
        </w:rPr>
      </w:pPr>
    </w:p>
    <w:p w:rsidR="00086E06" w:rsidRDefault="00086E06" w:rsidP="00257ED9">
      <w:pPr>
        <w:ind w:left="1416" w:hanging="1416"/>
        <w:rPr>
          <w:bCs/>
          <w:sz w:val="20"/>
        </w:rPr>
      </w:pPr>
      <w:r w:rsidRPr="00086E06">
        <w:rPr>
          <w:bCs/>
          <w:sz w:val="20"/>
        </w:rPr>
        <w:t>Coordinadora Regional de Marca</w:t>
      </w:r>
    </w:p>
    <w:p w:rsidR="00086E06" w:rsidRPr="00086E06" w:rsidRDefault="00086E06" w:rsidP="00257ED9">
      <w:pPr>
        <w:ind w:left="1416" w:hanging="1416"/>
        <w:rPr>
          <w:bCs/>
          <w:sz w:val="20"/>
        </w:rPr>
      </w:pPr>
      <w:r w:rsidRPr="00086E06">
        <w:rPr>
          <w:b/>
          <w:bCs/>
          <w:sz w:val="20"/>
        </w:rPr>
        <w:t xml:space="preserve">Grupo Industrial </w:t>
      </w:r>
      <w:proofErr w:type="spellStart"/>
      <w:r w:rsidRPr="00086E06">
        <w:rPr>
          <w:b/>
          <w:bCs/>
          <w:sz w:val="20"/>
        </w:rPr>
        <w:t>Lala</w:t>
      </w:r>
      <w:proofErr w:type="spellEnd"/>
      <w:r w:rsidRPr="00086E06">
        <w:rPr>
          <w:b/>
          <w:bCs/>
          <w:sz w:val="20"/>
        </w:rPr>
        <w:t>, Guadalajara,  Jalisco. Enero 2006 – Febrero 2007</w:t>
      </w:r>
    </w:p>
    <w:p w:rsidR="00257ED9" w:rsidRDefault="00257ED9" w:rsidP="00257ED9">
      <w:pPr>
        <w:ind w:left="1416" w:hanging="1416"/>
        <w:rPr>
          <w:sz w:val="20"/>
        </w:rPr>
      </w:pPr>
    </w:p>
    <w:p w:rsidR="00086E06" w:rsidRDefault="00086E06" w:rsidP="00257ED9">
      <w:pPr>
        <w:ind w:left="1416" w:hanging="1416"/>
        <w:rPr>
          <w:b/>
          <w:sz w:val="20"/>
        </w:rPr>
      </w:pPr>
    </w:p>
    <w:p w:rsidR="00257ED9" w:rsidRPr="00086E06" w:rsidRDefault="00086E06" w:rsidP="00257ED9">
      <w:pPr>
        <w:ind w:left="1416" w:hanging="1416"/>
        <w:rPr>
          <w:b/>
          <w:sz w:val="20"/>
        </w:rPr>
      </w:pPr>
      <w:r w:rsidRPr="00086E06">
        <w:rPr>
          <w:b/>
          <w:sz w:val="20"/>
        </w:rPr>
        <w:t>Honores:</w:t>
      </w:r>
    </w:p>
    <w:p w:rsidR="00086E06" w:rsidRDefault="00086E06" w:rsidP="00257ED9">
      <w:pPr>
        <w:ind w:left="1416" w:hanging="1416"/>
        <w:rPr>
          <w:sz w:val="20"/>
        </w:rPr>
      </w:pPr>
    </w:p>
    <w:p w:rsidR="003D1C56" w:rsidRDefault="003D1C56" w:rsidP="00257ED9">
      <w:pPr>
        <w:ind w:left="1416" w:hanging="1416"/>
        <w:rPr>
          <w:sz w:val="20"/>
        </w:rPr>
      </w:pPr>
      <w:r>
        <w:rPr>
          <w:sz w:val="20"/>
        </w:rPr>
        <w:t>Mejor promedio de la Generación en la Licenciatura en Administración Área Mercadotecnia.</w:t>
      </w:r>
    </w:p>
    <w:p w:rsidR="00086E06" w:rsidRDefault="00086E06" w:rsidP="00257ED9">
      <w:pPr>
        <w:ind w:left="1416" w:hanging="1416"/>
        <w:rPr>
          <w:sz w:val="20"/>
        </w:rPr>
      </w:pPr>
    </w:p>
    <w:sectPr w:rsidR="00086E06" w:rsidSect="00E65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7ED9"/>
    <w:rsid w:val="00086E06"/>
    <w:rsid w:val="000B27D9"/>
    <w:rsid w:val="00257ED9"/>
    <w:rsid w:val="00331006"/>
    <w:rsid w:val="003B4DD8"/>
    <w:rsid w:val="003D1C56"/>
    <w:rsid w:val="005C79EB"/>
    <w:rsid w:val="007D5F2C"/>
    <w:rsid w:val="00D0167E"/>
    <w:rsid w:val="00E6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57ED9"/>
    <w:pPr>
      <w:keepNext/>
      <w:ind w:left="1416" w:hanging="1416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7ED9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257ED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semiHidden/>
    <w:rsid w:val="00257ED9"/>
    <w:pPr>
      <w:ind w:left="1416" w:hanging="1416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57ED9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57ED9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257ED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2016-03-11T22:06:00Z</dcterms:created>
  <dcterms:modified xsi:type="dcterms:W3CDTF">2016-03-11T22:06:00Z</dcterms:modified>
</cp:coreProperties>
</file>